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pPr>
      <w:r w:rsidDel="00000000" w:rsidR="00000000" w:rsidRPr="00000000">
        <w:rPr>
          <w:rtl w:val="0"/>
        </w:rPr>
        <w:t xml:space="preserve">Send to:</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pPr>
      <w:r w:rsidDel="00000000" w:rsidR="00000000" w:rsidRPr="00000000">
        <w:rPr>
          <w:rtl w:val="0"/>
        </w:rPr>
        <w:t xml:space="preserve">School District 62 Facilities department </w:t>
      </w:r>
      <w:hyperlink r:id="rId6">
        <w:r w:rsidDel="00000000" w:rsidR="00000000" w:rsidRPr="00000000">
          <w:rPr>
            <w:color w:val="1155cc"/>
            <w:u w:val="single"/>
            <w:rtl w:val="0"/>
          </w:rPr>
          <w:t xml:space="preserve">facilities@sd62.bc.ca</w:t>
        </w:r>
      </w:hyperlink>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pPr>
      <w:r w:rsidDel="00000000" w:rsidR="00000000" w:rsidRPr="00000000">
        <w:rPr>
          <w:rtl w:val="0"/>
        </w:rPr>
        <w:t xml:space="preserve">School Board Trustees: </w:t>
      </w:r>
      <w:hyperlink r:id="rId7">
        <w:r w:rsidDel="00000000" w:rsidR="00000000" w:rsidRPr="00000000">
          <w:rPr>
            <w:color w:val="1155cc"/>
            <w:u w:val="single"/>
            <w:rtl w:val="0"/>
          </w:rPr>
          <w:t xml:space="preserve">trustees@sd62.bc.ca</w:t>
        </w:r>
      </w:hyperlink>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pPr>
      <w:r w:rsidDel="00000000" w:rsidR="00000000" w:rsidRPr="00000000">
        <w:rPr>
          <w:rtl w:val="0"/>
        </w:rPr>
        <w:t xml:space="preserve">Superintendent: </w:t>
      </w:r>
      <w:hyperlink r:id="rId8">
        <w:r w:rsidDel="00000000" w:rsidR="00000000" w:rsidRPr="00000000">
          <w:rPr>
            <w:color w:val="1155cc"/>
            <w:u w:val="single"/>
            <w:rtl w:val="0"/>
          </w:rPr>
          <w:t xml:space="preserve">pblock@sd62.bc.ca</w:t>
        </w:r>
      </w:hyperlink>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To Whom It May Concern:</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pP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I have just recently been made aware of the planned changes to the route to Savory Elementary and the </w:t>
      </w:r>
      <w:r w:rsidDel="00000000" w:rsidR="00000000" w:rsidRPr="00000000">
        <w:rPr>
          <w:rtl w:val="0"/>
        </w:rPr>
        <w:t xml:space="preserve">closure </w:t>
      </w: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of the bridge that allows both access to the school and the E&amp;N trailer.</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I have some concerns regarding the proposed alternative route:</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Length of time: adding an additional 1.5km walk to get to/from school may make the walk no longer feasible for families, due to a range of issues including time constraints and ease of the walk for younger children.</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Safety: the trail is not lit, and during winter months, with the overhead trees, it is very dark. With the Daylight Savings Time no longer being applied, this means young children will be taking a long trail in the dark to get to school. In addition, the tunnel is frequented by homeless individuals and again, this means we are expecting children to travel through a tunnel, at times in the dark, in </w:t>
      </w:r>
      <w:r w:rsidDel="00000000" w:rsidR="00000000" w:rsidRPr="00000000">
        <w:rPr>
          <w:rtl w:val="0"/>
        </w:rPr>
        <w:t xml:space="preserve">areas</w:t>
      </w: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 known to be housed by drug users.</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Parking: currently many families who do not have the ability to walk drive to Hoffman to park their vehicle to walk across the bridge. Hoffman has ample parking at the bottom of the street. The crosswalk is right next to it. Regardless of the intention of where families will park, it is likely people will not have the time to park on Hoffman to then have to walk 10-15 minutes to arrive </w:t>
      </w:r>
      <w:r w:rsidDel="00000000" w:rsidR="00000000" w:rsidRPr="00000000">
        <w:rPr>
          <w:rtl w:val="0"/>
        </w:rPr>
        <w:t xml:space="preserve">at the</w:t>
      </w: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 school. This means more people will </w:t>
      </w:r>
      <w:r w:rsidDel="00000000" w:rsidR="00000000" w:rsidRPr="00000000">
        <w:rPr>
          <w:rtl w:val="0"/>
        </w:rPr>
        <w:t xml:space="preserve">need</w:t>
      </w: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 to park on Westwind and/or use the school parking lot. I question if either of these places has the room for this increased traffic capacity. It is easy to assume that with adding a commute time, more people are likely to drive, so it is not just a concern for fitting those vehicles for families that already drive but adding more drivers in general.</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Crosswalk: With the school now being 10-15 mins away from the main street and current crosswalk, will the school continue to provide a crossing guard? Will the crossing guard continue to be able to be there on time and stay for stragglers?  </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88" w:lineRule="auto"/>
        <w:ind w:left="720" w:right="0" w:hanging="36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E&amp;N Trail and Westwind and Weather: Westwind is a steep slope down. Currently there are no sidewalks, but assuming that is remedied shortly, who will be maintaining these sidewalks during poor weather conditions? Are these homeowners aware there will now be a large number of kids walking their streets twice a day, and that they will be liable for anyone slipping on their sloped street? The E&amp;N trailer also freezes and becomes difficult to navigate following snow or icy – what is the plan for maintaining the trail? With the aforementioned trees overhanging, the section will be slow to warm following freezing conditions. The trail is also quite sloped and would pose a hazard in such conditions.</w:t>
      </w:r>
    </w:p>
    <w:p w:rsidR="00000000" w:rsidDel="00000000" w:rsidP="00000000" w:rsidRDefault="00000000" w:rsidRPr="00000000" w14:paraId="0000000E">
      <w:pPr>
        <w:rPr/>
      </w:pPr>
      <w:r w:rsidDel="00000000" w:rsidR="00000000" w:rsidRPr="00000000">
        <w:rPr>
          <w:rtl w:val="0"/>
        </w:rPr>
        <w:t xml:space="preserve">I also ask that you consider working with the city of Langford and the community at large to see if additional funding can be sourced to repair the bridge or if necessary replace it.</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If t</w:t>
      </w:r>
      <w:r w:rsidDel="00000000" w:rsidR="00000000" w:rsidRPr="00000000">
        <w:rPr>
          <w:rtl w:val="0"/>
        </w:rPr>
        <w:t xml:space="preserve">he current bridge location cannot be used I</w:t>
      </w: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 believe there may be better alternatives than the </w:t>
      </w:r>
      <w:r w:rsidDel="00000000" w:rsidR="00000000" w:rsidRPr="00000000">
        <w:rPr>
          <w:rtl w:val="0"/>
        </w:rPr>
        <w:t xml:space="preserve">long detour down Westwind</w:t>
      </w: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 including a flat causeway or other access points to the trail along different areas, such </w:t>
      </w:r>
      <w:r w:rsidDel="00000000" w:rsidR="00000000" w:rsidRPr="00000000">
        <w:rPr>
          <w:rtl w:val="0"/>
        </w:rPr>
        <w:t xml:space="preserve">as the 580</w:t>
      </w: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-600 block of Atkins Avenue. In the meantime, I implore you </w:t>
      </w:r>
      <w:r w:rsidDel="00000000" w:rsidR="00000000" w:rsidRPr="00000000">
        <w:rPr>
          <w:rtl w:val="0"/>
        </w:rPr>
        <w:t xml:space="preserve">to </w:t>
      </w: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delay </w:t>
      </w:r>
      <w:r w:rsidDel="00000000" w:rsidR="00000000" w:rsidRPr="00000000">
        <w:rPr>
          <w:rtl w:val="0"/>
        </w:rPr>
        <w:t xml:space="preserve">closure</w:t>
      </w: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 of the bridge. We are now past the freezing season and the bridge is no longer posing the same hazards to the users.</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Thank you for your attention to this matter.</w:t>
      </w:r>
    </w:p>
    <w:sectPr>
      <w:pgSz w:h="15840" w:w="12240"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Black">
    <w:embedBold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ato" w:cs="Lato" w:eastAsia="Lato" w:hAnsi="Lato"/>
        <w:sz w:val="21"/>
        <w:szCs w:val="21"/>
        <w:lang w:val="en_CA"/>
      </w:rPr>
    </w:rPrDefault>
    <w:pPrDefault>
      <w:pPr>
        <w:spacing w:after="200" w:line="288"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360" w:line="240" w:lineRule="auto"/>
      <w:ind w:left="0" w:right="0" w:firstLine="0"/>
      <w:jc w:val="left"/>
    </w:pPr>
    <w:rPr>
      <w:rFonts w:ascii="Lato Black" w:cs="Lato Black" w:eastAsia="Lato Black" w:hAnsi="Lato Black"/>
      <w:b w:val="0"/>
      <w:bCs w:val="0"/>
      <w:i w:val="0"/>
      <w:iCs w:val="0"/>
      <w:smallCaps w:val="0"/>
      <w:strike w:val="0"/>
      <w:color w:val="000000"/>
      <w:sz w:val="40"/>
      <w:szCs w:val="4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80" w:line="240" w:lineRule="auto"/>
      <w:ind w:left="0" w:right="0" w:firstLine="0"/>
      <w:jc w:val="left"/>
    </w:pPr>
    <w:rPr>
      <w:rFonts w:ascii="Lato Black" w:cs="Lato Black" w:eastAsia="Lato Black" w:hAnsi="Lato Black"/>
      <w:b w:val="0"/>
      <w:bCs w:val="0"/>
      <w:i w:val="0"/>
      <w:iCs w:val="0"/>
      <w:smallCaps w:val="0"/>
      <w:strike w:val="0"/>
      <w:color w:val="000000"/>
      <w:sz w:val="28"/>
      <w:szCs w:val="28"/>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80" w:line="240" w:lineRule="auto"/>
      <w:ind w:left="0" w:right="0" w:firstLine="0"/>
      <w:jc w:val="left"/>
    </w:pPr>
    <w:rPr>
      <w:rFonts w:ascii="Lato Black" w:cs="Lato Black" w:eastAsia="Lato Black" w:hAnsi="Lato Black"/>
      <w:b w:val="0"/>
      <w:bCs w:val="0"/>
      <w:i w:val="0"/>
      <w:iCs w:val="0"/>
      <w:smallCaps w:val="0"/>
      <w:strike w:val="0"/>
      <w:color w:val="000000"/>
      <w:sz w:val="24"/>
      <w:szCs w:val="24"/>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80" w:line="288" w:lineRule="auto"/>
      <w:ind w:left="0" w:right="0" w:firstLine="0"/>
      <w:jc w:val="left"/>
    </w:pPr>
    <w:rPr>
      <w:rFonts w:ascii="Lato Black" w:cs="Lato Black" w:eastAsia="Lato Black" w:hAnsi="Lato Black"/>
      <w:b w:val="0"/>
      <w:bCs w:val="0"/>
      <w:i w:val="0"/>
      <w:iCs w:val="0"/>
      <w:smallCaps w:val="0"/>
      <w:strike w:val="0"/>
      <w:color w:val="000000"/>
      <w:sz w:val="22"/>
      <w:szCs w:val="22"/>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88" w:lineRule="auto"/>
      <w:ind w:left="0" w:right="0" w:firstLine="0"/>
      <w:jc w:val="left"/>
    </w:pPr>
    <w:rPr>
      <w:rFonts w:ascii="Lato Black" w:cs="Lato Black" w:eastAsia="Lato Black" w:hAnsi="Lato Black"/>
      <w:b w:val="0"/>
      <w:bCs w:val="0"/>
      <w:i w:val="1"/>
      <w:iCs w:val="1"/>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88" w:lineRule="auto"/>
      <w:ind w:left="0" w:right="0" w:firstLine="0"/>
      <w:jc w:val="left"/>
    </w:pPr>
    <w:rPr>
      <w:rFonts w:ascii="Lato Black" w:cs="Lato Black" w:eastAsia="Lato Black" w:hAnsi="Lato Black"/>
      <w:b w:val="0"/>
      <w:bCs w:val="0"/>
      <w:i w:val="0"/>
      <w:iCs w:val="0"/>
      <w:smallCaps w:val="0"/>
      <w:strike w:val="0"/>
      <w:color w:val="000000"/>
      <w:sz w:val="21"/>
      <w:szCs w:val="21"/>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Lato Black" w:cs="Lato Black" w:eastAsia="Lato Black" w:hAnsi="Lato Black"/>
      <w:b w:val="0"/>
      <w:bCs w:val="0"/>
      <w:i w:val="0"/>
      <w:iCs w:val="0"/>
      <w:smallCaps w:val="0"/>
      <w:strike w:val="0"/>
      <w:color w:val="262626"/>
      <w:sz w:val="96"/>
      <w:szCs w:val="96"/>
      <w:u w:val="none"/>
      <w:shd w:fill="auto" w:val="clear"/>
      <w:vertAlign w:val="baseline"/>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pPr>
    <w:rPr>
      <w:rFonts w:ascii="Lato Black" w:cs="Lato Black" w:eastAsia="Lato Black" w:hAnsi="Lato Black"/>
      <w:b w:val="0"/>
      <w:bCs w:val="0"/>
      <w:i w:val="0"/>
      <w:iCs w:val="0"/>
      <w:smallCaps w:val="0"/>
      <w:strike w:val="0"/>
      <w:color w:val="000000"/>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facilities@sd62.bc.ca" TargetMode="External"/><Relationship Id="rId7" Type="http://schemas.openxmlformats.org/officeDocument/2006/relationships/hyperlink" Target="mailto:trustees@sd62.bc.ca" TargetMode="External"/><Relationship Id="rId8" Type="http://schemas.openxmlformats.org/officeDocument/2006/relationships/hyperlink" Target="mailto:pblock@sd62.bc.c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 Id="rId5" Type="http://schemas.openxmlformats.org/officeDocument/2006/relationships/font" Target="fonts/LatoBlack-bold.ttf"/><Relationship Id="rId6" Type="http://schemas.openxmlformats.org/officeDocument/2006/relationships/font" Target="fonts/LatoBlack-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TemplafyFromBlank">
    <vt:lpwstr>false</vt:lpwstr>
  </property>
  <property fmtid="{D5CDD505-2E9C-101B-9397-08002B2CF9AE}" pid="3" name="TemplafyTemplateId">
    <vt:lpwstr>638066328797848735</vt:lpwstr>
  </property>
  <property fmtid="{D5CDD505-2E9C-101B-9397-08002B2CF9AE}" pid="4" name="TemplafyTenantId">
    <vt:lpwstr>navacord</vt:lpwstr>
  </property>
  <property fmtid="{D5CDD505-2E9C-101B-9397-08002B2CF9AE}" pid="5" name="TemplafyUserProfileId">
    <vt:lpwstr>1276681665939505167</vt:lpwstr>
  </property>
</Properties>
</file>